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6B" w:rsidRDefault="00A6126B" w:rsidP="00A6126B">
      <w:pPr>
        <w:rPr>
          <w:rFonts w:ascii="Helvetica" w:hAnsi="Helvetica"/>
          <w:b/>
          <w:sz w:val="32"/>
          <w:szCs w:val="32"/>
        </w:rPr>
        <w:sectPr w:rsidR="00A6126B" w:rsidSect="00F0325A">
          <w:pgSz w:w="12240" w:h="15840"/>
          <w:pgMar w:top="1152" w:right="1440" w:bottom="1152" w:left="1440" w:header="720" w:footer="720" w:gutter="0"/>
          <w:cols w:space="720"/>
        </w:sectPr>
      </w:pPr>
    </w:p>
    <w:p w:rsidR="00AD5400" w:rsidRPr="00EA6803" w:rsidRDefault="00AD5400" w:rsidP="00A6126B">
      <w:pPr>
        <w:rPr>
          <w:rFonts w:ascii="Helvetica" w:hAnsi="Helvetica"/>
          <w:b/>
          <w:sz w:val="32"/>
          <w:szCs w:val="32"/>
        </w:rPr>
      </w:pPr>
      <w:r w:rsidRPr="00EA6803">
        <w:rPr>
          <w:rFonts w:ascii="Helvetica" w:hAnsi="Helvetica"/>
          <w:b/>
          <w:sz w:val="32"/>
          <w:szCs w:val="32"/>
        </w:rPr>
        <w:lastRenderedPageBreak/>
        <w:t>INTERNATIONAL SYNCHROPHASOR SYMPOSIUM</w:t>
      </w:r>
    </w:p>
    <w:p w:rsidR="00AD5400" w:rsidRPr="00EA6803" w:rsidRDefault="00CC577B" w:rsidP="00A6126B">
      <w:pPr>
        <w:rPr>
          <w:rFonts w:ascii="Helvetica" w:hAnsi="Helvetica"/>
          <w:b/>
          <w:sz w:val="32"/>
          <w:szCs w:val="32"/>
        </w:rPr>
      </w:pPr>
      <w:r w:rsidRPr="00EA6803">
        <w:rPr>
          <w:rFonts w:ascii="Helvetica" w:hAnsi="Helvetica"/>
          <w:b/>
          <w:sz w:val="32"/>
          <w:szCs w:val="32"/>
        </w:rPr>
        <w:t>MARCH 22-24, 2016</w:t>
      </w:r>
    </w:p>
    <w:p w:rsidR="00406B95" w:rsidRPr="00EA6803" w:rsidRDefault="00EA3989" w:rsidP="00A6126B">
      <w:pPr>
        <w:rPr>
          <w:rFonts w:ascii="Helvetica" w:hAnsi="Helvetica"/>
          <w:b/>
          <w:sz w:val="32"/>
          <w:szCs w:val="32"/>
        </w:rPr>
      </w:pPr>
      <w:r w:rsidRPr="00EA6803">
        <w:rPr>
          <w:rFonts w:ascii="Helvetica" w:hAnsi="Helvetica"/>
          <w:b/>
          <w:sz w:val="32"/>
          <w:szCs w:val="32"/>
        </w:rPr>
        <w:t>Atlanta, Georgia, USA</w:t>
      </w:r>
    </w:p>
    <w:p w:rsidR="00A6126B" w:rsidRDefault="00A6126B" w:rsidP="00EA3989">
      <w:pPr>
        <w:jc w:val="center"/>
        <w:rPr>
          <w:rFonts w:ascii="Helvetica" w:hAnsi="Helvetica"/>
          <w:b/>
          <w:sz w:val="30"/>
          <w:szCs w:val="30"/>
        </w:rPr>
      </w:pPr>
    </w:p>
    <w:p w:rsidR="00A6126B" w:rsidRPr="00D827EE" w:rsidRDefault="00A6126B" w:rsidP="00A6126B">
      <w:pPr>
        <w:jc w:val="center"/>
        <w:rPr>
          <w:rFonts w:ascii="Helvetica" w:hAnsi="Helvetica"/>
          <w:b/>
          <w:sz w:val="24"/>
        </w:rPr>
      </w:pPr>
    </w:p>
    <w:p w:rsidR="00A6126B" w:rsidRPr="00563958" w:rsidRDefault="00A6126B" w:rsidP="00A6126B">
      <w:pPr>
        <w:jc w:val="right"/>
        <w:rPr>
          <w:rFonts w:ascii="Helvetica" w:hAnsi="Helvetica"/>
          <w:b/>
          <w:sz w:val="32"/>
          <w:szCs w:val="32"/>
        </w:rPr>
        <w:sectPr w:rsidR="00A6126B" w:rsidRPr="00563958" w:rsidSect="004B266B">
          <w:type w:val="continuous"/>
          <w:pgSz w:w="12240" w:h="15840"/>
          <w:pgMar w:top="1440" w:right="1800" w:bottom="1440" w:left="1800" w:header="720" w:footer="720" w:gutter="0"/>
          <w:cols w:num="2" w:space="180"/>
        </w:sectPr>
      </w:pPr>
      <w:r w:rsidRPr="00563958">
        <w:rPr>
          <w:rFonts w:ascii="Helvetica" w:hAnsi="Helvetica"/>
          <w:b/>
          <w:noProof/>
          <w:sz w:val="32"/>
          <w:szCs w:val="32"/>
          <w:lang w:eastAsia="en-US"/>
        </w:rPr>
        <w:lastRenderedPageBreak/>
        <w:drawing>
          <wp:inline distT="0" distB="0" distL="0" distR="0" wp14:anchorId="767212B2" wp14:editId="11442E7A">
            <wp:extent cx="2514600" cy="392869"/>
            <wp:effectExtent l="0" t="0" r="0" b="0"/>
            <wp:docPr id="7" name="Picture 7" descr="Macintosh HD:Users:alisonsilverstein:Desktop:PastedGraphic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sonsilverstein:Desktop:PastedGraphic-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958">
        <w:rPr>
          <w:rFonts w:ascii="Helvetica" w:hAnsi="Helvetica"/>
          <w:b/>
          <w:noProof/>
          <w:sz w:val="32"/>
          <w:szCs w:val="32"/>
          <w:lang w:eastAsia="en-US"/>
        </w:rPr>
        <w:drawing>
          <wp:inline distT="0" distB="0" distL="0" distR="0" wp14:anchorId="7FB7C2E0" wp14:editId="47BC134B">
            <wp:extent cx="1374775" cy="921352"/>
            <wp:effectExtent l="0" t="0" r="0" b="0"/>
            <wp:docPr id="8" name="Picture 8" descr="Macintosh HD:Users:alisonsilverstein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onsilverstein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76" cy="9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7B" w:rsidRDefault="00EA3989" w:rsidP="00A6126B">
      <w:pPr>
        <w:ind w:left="360" w:right="450"/>
        <w:jc w:val="center"/>
        <w:rPr>
          <w:rFonts w:ascii="Helvetica" w:hAnsi="Helvetica"/>
          <w:b/>
          <w:sz w:val="28"/>
          <w:szCs w:val="28"/>
        </w:rPr>
      </w:pPr>
      <w:r w:rsidRPr="00F0325A">
        <w:rPr>
          <w:rFonts w:ascii="Helvetica" w:hAnsi="Helvetica"/>
          <w:b/>
          <w:sz w:val="28"/>
          <w:szCs w:val="28"/>
        </w:rPr>
        <w:lastRenderedPageBreak/>
        <w:t xml:space="preserve">CALL FOR </w:t>
      </w:r>
      <w:r w:rsidR="00CC577B" w:rsidRPr="00F0325A">
        <w:rPr>
          <w:rFonts w:ascii="Helvetica" w:hAnsi="Helvetica"/>
          <w:b/>
          <w:sz w:val="28"/>
          <w:szCs w:val="28"/>
        </w:rPr>
        <w:t>ABSTRACTS</w:t>
      </w:r>
    </w:p>
    <w:p w:rsidR="00F0325A" w:rsidRPr="00F0325A" w:rsidRDefault="00F0325A" w:rsidP="00F0325A">
      <w:pPr>
        <w:rPr>
          <w:rFonts w:ascii="Helvetica" w:hAnsi="Helvetica"/>
          <w:b/>
          <w:sz w:val="28"/>
          <w:szCs w:val="28"/>
        </w:rPr>
      </w:pPr>
    </w:p>
    <w:p w:rsidR="00EA3989" w:rsidRPr="004B266B" w:rsidRDefault="00EA3989" w:rsidP="004B266B">
      <w:pPr>
        <w:ind w:left="360" w:right="360"/>
        <w:rPr>
          <w:rFonts w:ascii="Helvetica" w:hAnsi="Helvetica" w:cs="Times New Roman"/>
          <w:szCs w:val="22"/>
        </w:rPr>
      </w:pPr>
      <w:r w:rsidRPr="004B266B">
        <w:rPr>
          <w:rFonts w:ascii="Helvetica" w:hAnsi="Helvetica" w:cs="Times New Roman"/>
          <w:szCs w:val="22"/>
        </w:rPr>
        <w:t xml:space="preserve">The North American Synchrophasor Initiative and the </w:t>
      </w:r>
      <w:r w:rsidR="00F0325A" w:rsidRPr="004B266B">
        <w:rPr>
          <w:rFonts w:ascii="Helvetica" w:hAnsi="Helvetica" w:cs="Times New Roman"/>
          <w:szCs w:val="22"/>
        </w:rPr>
        <w:t xml:space="preserve">International Energy Agency’s </w:t>
      </w:r>
      <w:r w:rsidRPr="004B266B">
        <w:rPr>
          <w:rFonts w:ascii="Helvetica" w:hAnsi="Helvetica" w:cs="Times New Roman"/>
          <w:szCs w:val="22"/>
        </w:rPr>
        <w:t xml:space="preserve">International Smart Grid Action Network, Annex 6:  Power T&amp;D Systems, will host the first </w:t>
      </w:r>
      <w:r w:rsidR="00CC577B" w:rsidRPr="004B266B">
        <w:rPr>
          <w:rFonts w:ascii="Helvetica" w:hAnsi="Helvetica" w:cs="Times New Roman"/>
          <w:szCs w:val="22"/>
        </w:rPr>
        <w:t>International Synchrophasor Symposium on March 22-24, 2016.  We invite members of the international synchrophasor community to submit abstracts to be considered for presentation at the Symposium.</w:t>
      </w:r>
    </w:p>
    <w:p w:rsidR="00C52AA8" w:rsidRPr="00F0325A" w:rsidRDefault="00C52AA8" w:rsidP="004B266B">
      <w:pPr>
        <w:ind w:left="360" w:right="360"/>
        <w:rPr>
          <w:rFonts w:ascii="Helvetica" w:hAnsi="Helvetica" w:cs="Times New Roman"/>
          <w:szCs w:val="22"/>
        </w:rPr>
      </w:pPr>
    </w:p>
    <w:p w:rsidR="00C52AA8" w:rsidRPr="00F0325A" w:rsidRDefault="00C52AA8" w:rsidP="004B266B">
      <w:pPr>
        <w:ind w:left="360" w:right="36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 xml:space="preserve">The International Synchrophasor Symposium will not require submittal of papers; </w:t>
      </w:r>
      <w:r w:rsidRPr="00EA6803">
        <w:rPr>
          <w:rFonts w:ascii="Helvetica" w:hAnsi="Helvetica" w:cs="Times New Roman"/>
          <w:b/>
          <w:szCs w:val="22"/>
        </w:rPr>
        <w:t xml:space="preserve">individuals who wish to present at the symposium should submit an abstract (using the form on </w:t>
      </w:r>
      <w:r w:rsidR="00B154A0">
        <w:rPr>
          <w:rFonts w:ascii="Helvetica" w:hAnsi="Helvetica" w:cs="Times New Roman"/>
          <w:b/>
          <w:szCs w:val="22"/>
        </w:rPr>
        <w:t>page 3 below</w:t>
      </w:r>
      <w:r w:rsidRPr="00EA6803">
        <w:rPr>
          <w:rFonts w:ascii="Helvetica" w:hAnsi="Helvetica" w:cs="Times New Roman"/>
          <w:b/>
          <w:szCs w:val="22"/>
        </w:rPr>
        <w:t xml:space="preserve">) to </w:t>
      </w:r>
      <w:hyperlink r:id="rId8" w:history="1">
        <w:r w:rsidR="00F94BFF" w:rsidRPr="0093757D">
          <w:rPr>
            <w:rStyle w:val="Hyperlink"/>
            <w:rFonts w:ascii="Helvetica" w:hAnsi="Helvetica" w:cs="Times New Roman"/>
            <w:b/>
            <w:szCs w:val="22"/>
          </w:rPr>
          <w:t>naspi@pnnl.gov</w:t>
        </w:r>
      </w:hyperlink>
      <w:r w:rsidR="005C66D7">
        <w:rPr>
          <w:rFonts w:ascii="Helvetica" w:hAnsi="Helvetica" w:cs="Times New Roman"/>
          <w:b/>
          <w:szCs w:val="22"/>
        </w:rPr>
        <w:t xml:space="preserve"> </w:t>
      </w:r>
      <w:r w:rsidRPr="00EA6803">
        <w:rPr>
          <w:rFonts w:ascii="Helvetica" w:hAnsi="Helvetica" w:cs="Times New Roman"/>
          <w:b/>
          <w:szCs w:val="22"/>
        </w:rPr>
        <w:t xml:space="preserve">by </w:t>
      </w:r>
      <w:r w:rsidRPr="005C66D7">
        <w:rPr>
          <w:rFonts w:ascii="Helvetica" w:hAnsi="Helvetica" w:cs="Times New Roman"/>
          <w:b/>
          <w:color w:val="C00000"/>
          <w:szCs w:val="22"/>
        </w:rPr>
        <w:t>December 9, 2015</w:t>
      </w:r>
      <w:r w:rsidRPr="00F0325A">
        <w:rPr>
          <w:rFonts w:ascii="Helvetica" w:hAnsi="Helvetica" w:cs="Times New Roman"/>
          <w:szCs w:val="22"/>
        </w:rPr>
        <w:t>.  A jury of rev</w:t>
      </w:r>
      <w:r w:rsidR="007C08DA">
        <w:rPr>
          <w:rFonts w:ascii="Helvetica" w:hAnsi="Helvetica" w:cs="Times New Roman"/>
          <w:szCs w:val="22"/>
        </w:rPr>
        <w:t xml:space="preserve">iewers from NASPI and ISGAN </w:t>
      </w:r>
      <w:r w:rsidRPr="00F0325A">
        <w:rPr>
          <w:rFonts w:ascii="Helvetica" w:hAnsi="Helvetica" w:cs="Times New Roman"/>
          <w:szCs w:val="22"/>
        </w:rPr>
        <w:t>Annex 6 will review the abstracts submitted to determine which presentations to accept.  We will develop a preliminary agenda and notify all abstract submitters about abstract ac</w:t>
      </w:r>
      <w:r w:rsidR="00B154A0">
        <w:rPr>
          <w:rFonts w:ascii="Helvetica" w:hAnsi="Helvetica" w:cs="Times New Roman"/>
          <w:szCs w:val="22"/>
        </w:rPr>
        <w:t xml:space="preserve">ceptance no later than </w:t>
      </w:r>
      <w:r w:rsidR="00B154A0" w:rsidRPr="005C66D7">
        <w:rPr>
          <w:rFonts w:ascii="Helvetica" w:hAnsi="Helvetica" w:cs="Times New Roman"/>
          <w:b/>
          <w:szCs w:val="22"/>
        </w:rPr>
        <w:t>January 8</w:t>
      </w:r>
      <w:r w:rsidRPr="005C66D7">
        <w:rPr>
          <w:rFonts w:ascii="Helvetica" w:hAnsi="Helvetica" w:cs="Times New Roman"/>
          <w:b/>
          <w:szCs w:val="22"/>
        </w:rPr>
        <w:t>, 2016</w:t>
      </w:r>
      <w:r w:rsidRPr="00F0325A">
        <w:rPr>
          <w:rFonts w:ascii="Helvetica" w:hAnsi="Helvetica" w:cs="Times New Roman"/>
          <w:szCs w:val="22"/>
        </w:rPr>
        <w:t xml:space="preserve">.  We will expect those who submit </w:t>
      </w:r>
      <w:r w:rsidR="00B154A0">
        <w:rPr>
          <w:rFonts w:ascii="Helvetica" w:hAnsi="Helvetica" w:cs="Times New Roman"/>
          <w:szCs w:val="22"/>
        </w:rPr>
        <w:t xml:space="preserve">accepted </w:t>
      </w:r>
      <w:r w:rsidRPr="00F0325A">
        <w:rPr>
          <w:rFonts w:ascii="Helvetica" w:hAnsi="Helvetica" w:cs="Times New Roman"/>
          <w:szCs w:val="22"/>
        </w:rPr>
        <w:t xml:space="preserve">presentation proposals to travel to the Symposium in March to </w:t>
      </w:r>
      <w:r w:rsidR="00B154A0">
        <w:rPr>
          <w:rFonts w:ascii="Helvetica" w:hAnsi="Helvetica" w:cs="Times New Roman"/>
          <w:szCs w:val="22"/>
        </w:rPr>
        <w:t>deliver that</w:t>
      </w:r>
      <w:r w:rsidRPr="00F0325A">
        <w:rPr>
          <w:rFonts w:ascii="Helvetica" w:hAnsi="Helvetica" w:cs="Times New Roman"/>
          <w:szCs w:val="22"/>
        </w:rPr>
        <w:t xml:space="preserve"> presentation (in .</w:t>
      </w:r>
      <w:proofErr w:type="spellStart"/>
      <w:r w:rsidRPr="00F0325A">
        <w:rPr>
          <w:rFonts w:ascii="Helvetica" w:hAnsi="Helvetica" w:cs="Times New Roman"/>
          <w:szCs w:val="22"/>
        </w:rPr>
        <w:t>ppt</w:t>
      </w:r>
      <w:proofErr w:type="spellEnd"/>
      <w:r w:rsidRPr="00F0325A">
        <w:rPr>
          <w:rFonts w:ascii="Helvetica" w:hAnsi="Helvetica" w:cs="Times New Roman"/>
          <w:szCs w:val="22"/>
        </w:rPr>
        <w:t xml:space="preserve"> format, in English).</w:t>
      </w:r>
    </w:p>
    <w:p w:rsidR="00C52AA8" w:rsidRPr="00F0325A" w:rsidRDefault="00C52AA8" w:rsidP="004B266B">
      <w:pPr>
        <w:ind w:left="360" w:right="360"/>
        <w:rPr>
          <w:rFonts w:ascii="Helvetica" w:hAnsi="Helvetica" w:cs="Times New Roman"/>
          <w:szCs w:val="22"/>
        </w:rPr>
      </w:pPr>
    </w:p>
    <w:p w:rsidR="00C52AA8" w:rsidRPr="00F0325A" w:rsidRDefault="00C52AA8" w:rsidP="004B266B">
      <w:pPr>
        <w:ind w:left="360" w:right="36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We would particularly like to receive presentations on the following synchrophasor-related topics (but will not turn away interesting presentations on other topics):</w:t>
      </w:r>
    </w:p>
    <w:p w:rsidR="00C52AA8" w:rsidRPr="00F0325A" w:rsidRDefault="00C52AA8" w:rsidP="004B266B">
      <w:pPr>
        <w:ind w:left="360" w:right="360"/>
        <w:rPr>
          <w:rFonts w:ascii="Helvetica" w:hAnsi="Helvetica" w:cs="Times New Roman"/>
          <w:szCs w:val="22"/>
        </w:rPr>
      </w:pPr>
    </w:p>
    <w:p w:rsidR="00C52AA8" w:rsidRPr="00F0325A" w:rsidRDefault="00C52AA8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International technical interoperability standards</w:t>
      </w:r>
    </w:p>
    <w:p w:rsidR="00C52AA8" w:rsidRPr="00F0325A" w:rsidRDefault="00C52AA8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Cascading outages – causes and potential remedies</w:t>
      </w:r>
    </w:p>
    <w:p w:rsidR="00C52AA8" w:rsidRPr="00F0325A" w:rsidRDefault="00C52AA8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Renewables integration</w:t>
      </w:r>
    </w:p>
    <w:p w:rsidR="00C52AA8" w:rsidRPr="00F0325A" w:rsidRDefault="00C52AA8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Control room solutions</w:t>
      </w:r>
    </w:p>
    <w:p w:rsidR="00C52AA8" w:rsidRPr="00F0325A" w:rsidRDefault="00C52AA8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Power system protection</w:t>
      </w:r>
      <w:r w:rsidR="00F0325A" w:rsidRPr="00F0325A">
        <w:rPr>
          <w:rFonts w:ascii="Helvetica" w:hAnsi="Helvetica" w:cs="Times New Roman"/>
          <w:szCs w:val="22"/>
        </w:rPr>
        <w:t>, control</w:t>
      </w:r>
      <w:r w:rsidRPr="00F0325A">
        <w:rPr>
          <w:rFonts w:ascii="Helvetica" w:hAnsi="Helvetica" w:cs="Times New Roman"/>
          <w:szCs w:val="22"/>
        </w:rPr>
        <w:t xml:space="preserve"> and automated uses</w:t>
      </w:r>
    </w:p>
    <w:p w:rsidR="00C52AA8" w:rsidRPr="00F0325A" w:rsidRDefault="00C52AA8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Distribution-level uses of synchrophasor technology</w:t>
      </w:r>
    </w:p>
    <w:p w:rsidR="00C52AA8" w:rsidRPr="00F0325A" w:rsidRDefault="00C52AA8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Major transmission-system owner or coordinator synchrophasor projects</w:t>
      </w:r>
    </w:p>
    <w:p w:rsidR="00F0325A" w:rsidRPr="00F0325A" w:rsidRDefault="00F0325A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Other successful uses of synchrophasor technology</w:t>
      </w:r>
    </w:p>
    <w:p w:rsidR="00F0325A" w:rsidRPr="00F0325A" w:rsidRDefault="00F0325A" w:rsidP="004B266B">
      <w:pPr>
        <w:pStyle w:val="ListParagraph"/>
        <w:numPr>
          <w:ilvl w:val="0"/>
          <w:numId w:val="1"/>
        </w:numPr>
        <w:ind w:right="360" w:firstLine="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Cyber-security and highly secure, production-grade systems</w:t>
      </w:r>
    </w:p>
    <w:p w:rsidR="00C52AA8" w:rsidRPr="00F0325A" w:rsidRDefault="00C52AA8" w:rsidP="004B266B">
      <w:pPr>
        <w:ind w:left="360" w:right="360"/>
        <w:rPr>
          <w:rFonts w:ascii="Helvetica" w:hAnsi="Helvetica" w:cs="Times New Roman"/>
          <w:szCs w:val="22"/>
        </w:rPr>
      </w:pPr>
    </w:p>
    <w:p w:rsidR="00CC577B" w:rsidRPr="00F0325A" w:rsidRDefault="00C52AA8" w:rsidP="004B266B">
      <w:pPr>
        <w:ind w:left="360" w:right="36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 xml:space="preserve">By submitting an abstract and later submitting a presentation to share at the meeting, the submitter </w:t>
      </w:r>
      <w:r w:rsidR="007C08DA">
        <w:rPr>
          <w:rFonts w:ascii="Helvetica" w:hAnsi="Helvetica" w:cs="Times New Roman"/>
          <w:szCs w:val="22"/>
        </w:rPr>
        <w:t xml:space="preserve">is granting NASPI and ISGAN </w:t>
      </w:r>
      <w:r w:rsidRPr="00F0325A">
        <w:rPr>
          <w:rFonts w:ascii="Helvetica" w:hAnsi="Helvetica" w:cs="Times New Roman"/>
          <w:szCs w:val="22"/>
        </w:rPr>
        <w:t xml:space="preserve">Annex 6 permission to publicly post the presentation (in .pdf format) on the NASPI website and share the submitter’s name, affiliation and email through on-line posting following the meeting. </w:t>
      </w:r>
      <w:r w:rsidR="007C08DA">
        <w:rPr>
          <w:rFonts w:ascii="Helvetica" w:hAnsi="Helvetica" w:cs="Times New Roman"/>
          <w:szCs w:val="22"/>
        </w:rPr>
        <w:t xml:space="preserve"> The presenter will also be granting ISGAN Annex 6 permission to use the information provided in a future summary of international synchrophasor-related activity.</w:t>
      </w:r>
    </w:p>
    <w:p w:rsidR="00563958" w:rsidRPr="00F0325A" w:rsidRDefault="00563958" w:rsidP="004B266B">
      <w:pPr>
        <w:ind w:left="360" w:right="360"/>
        <w:rPr>
          <w:rFonts w:ascii="Helvetica" w:hAnsi="Helvetica" w:cs="Times New Roman"/>
          <w:szCs w:val="22"/>
        </w:rPr>
      </w:pPr>
    </w:p>
    <w:p w:rsidR="00F0325A" w:rsidRPr="00F0325A" w:rsidRDefault="00F0325A" w:rsidP="004B266B">
      <w:pPr>
        <w:ind w:left="360" w:right="36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The International Synchrophasor Symposium will feature an international vendor and trade show on the afternoon and evening of Tuesday, March 22, 2016.  The North American Synchrophasor Initiative will offer a Technical Workshop on Synchrophasor Data Quality on the afternoon of Monday, March 21, 2016.</w:t>
      </w:r>
    </w:p>
    <w:p w:rsidR="00F0325A" w:rsidRPr="00F0325A" w:rsidRDefault="00F0325A" w:rsidP="004B266B">
      <w:pPr>
        <w:ind w:left="360" w:right="360"/>
        <w:rPr>
          <w:rFonts w:ascii="Helvetica" w:hAnsi="Helvetica" w:cs="Times New Roman"/>
          <w:szCs w:val="22"/>
        </w:rPr>
      </w:pPr>
    </w:p>
    <w:p w:rsidR="00F0325A" w:rsidRDefault="00F0325A" w:rsidP="004B266B">
      <w:pPr>
        <w:ind w:left="360" w:right="360"/>
        <w:rPr>
          <w:rFonts w:ascii="Helvetica" w:hAnsi="Helvetica" w:cs="Times New Roman"/>
          <w:szCs w:val="22"/>
        </w:rPr>
      </w:pPr>
      <w:r w:rsidRPr="00F0325A">
        <w:rPr>
          <w:rFonts w:ascii="Helvetica" w:hAnsi="Helvetica" w:cs="Times New Roman"/>
          <w:szCs w:val="22"/>
        </w:rPr>
        <w:t>The United States Department of Energy, the Electric Power Research Institute, IEEE-PES and CIGRE join N</w:t>
      </w:r>
      <w:r w:rsidR="00E00955">
        <w:rPr>
          <w:rFonts w:ascii="Helvetica" w:hAnsi="Helvetica" w:cs="Times New Roman"/>
          <w:szCs w:val="22"/>
        </w:rPr>
        <w:t xml:space="preserve">ASPI and ISGAN </w:t>
      </w:r>
      <w:r w:rsidRPr="00F0325A">
        <w:rPr>
          <w:rFonts w:ascii="Helvetica" w:hAnsi="Helvetica" w:cs="Times New Roman"/>
          <w:szCs w:val="22"/>
        </w:rPr>
        <w:t>Annex 6 in sponsoring this Symposium.</w:t>
      </w:r>
    </w:p>
    <w:p w:rsidR="004B266B" w:rsidRDefault="004B266B" w:rsidP="004B266B">
      <w:pPr>
        <w:ind w:left="360" w:right="360"/>
        <w:rPr>
          <w:rFonts w:ascii="Helvetica" w:hAnsi="Helvetica" w:cs="Times New Roman"/>
          <w:szCs w:val="22"/>
        </w:rPr>
      </w:pPr>
    </w:p>
    <w:p w:rsidR="004B266B" w:rsidRDefault="004B266B" w:rsidP="004B266B">
      <w:pPr>
        <w:ind w:left="360" w:right="360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Questions about the Symposium can be directed to </w:t>
      </w:r>
      <w:hyperlink r:id="rId9" w:history="1">
        <w:r w:rsidR="005C66D7" w:rsidRPr="0093757D">
          <w:rPr>
            <w:rStyle w:val="Hyperlink"/>
            <w:rFonts w:ascii="Helvetica" w:hAnsi="Helvetica" w:cs="Times New Roman"/>
            <w:szCs w:val="22"/>
          </w:rPr>
          <w:t>naspi@pnnl.gov</w:t>
        </w:r>
      </w:hyperlink>
      <w:r>
        <w:rPr>
          <w:rFonts w:ascii="Helvetica" w:hAnsi="Helvetica" w:cs="Times New Roman"/>
          <w:szCs w:val="22"/>
        </w:rPr>
        <w:t xml:space="preserve"> or </w:t>
      </w:r>
      <w:hyperlink r:id="rId10" w:history="1">
        <w:r w:rsidRPr="00A86C1D">
          <w:rPr>
            <w:rStyle w:val="Hyperlink"/>
            <w:rFonts w:ascii="Helvetica" w:hAnsi="Helvetica" w:cs="Times New Roman"/>
            <w:szCs w:val="22"/>
          </w:rPr>
          <w:t>alisonsilverstein@mac.com</w:t>
        </w:r>
      </w:hyperlink>
      <w:r>
        <w:rPr>
          <w:rFonts w:ascii="Helvetica" w:hAnsi="Helvetica" w:cs="Times New Roman"/>
          <w:szCs w:val="22"/>
        </w:rPr>
        <w:t>.</w:t>
      </w:r>
    </w:p>
    <w:p w:rsidR="004B266B" w:rsidRPr="00F0325A" w:rsidRDefault="004B266B" w:rsidP="004B266B">
      <w:pPr>
        <w:ind w:left="360" w:right="360"/>
        <w:rPr>
          <w:rFonts w:ascii="Helvetica" w:hAnsi="Helvetica" w:cs="Times New Roman"/>
          <w:szCs w:val="22"/>
        </w:rPr>
      </w:pPr>
    </w:p>
    <w:p w:rsidR="00F0325A" w:rsidRPr="00F0325A" w:rsidRDefault="00F0325A" w:rsidP="004B266B">
      <w:pPr>
        <w:ind w:left="360" w:right="360"/>
        <w:jc w:val="center"/>
        <w:rPr>
          <w:rFonts w:ascii="Helvetica" w:hAnsi="Helvetica"/>
          <w:b/>
          <w:sz w:val="24"/>
        </w:rPr>
      </w:pPr>
    </w:p>
    <w:p w:rsidR="00F0325A" w:rsidRDefault="00F0325A" w:rsidP="00CC577B">
      <w:pPr>
        <w:jc w:val="center"/>
        <w:rPr>
          <w:rFonts w:ascii="Helvetica" w:hAnsi="Helvetica"/>
          <w:b/>
          <w:sz w:val="32"/>
          <w:szCs w:val="32"/>
        </w:rPr>
        <w:sectPr w:rsidR="00F0325A" w:rsidSect="00727CB1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4B266B" w:rsidRDefault="004B266B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lastRenderedPageBreak/>
        <w:br w:type="page"/>
      </w:r>
    </w:p>
    <w:p w:rsidR="00563958" w:rsidRDefault="00563958" w:rsidP="00A6126B">
      <w:pPr>
        <w:ind w:left="-360" w:right="-630"/>
        <w:rPr>
          <w:rFonts w:ascii="Helvetica" w:hAnsi="Helvetica"/>
          <w:b/>
          <w:sz w:val="32"/>
          <w:szCs w:val="32"/>
        </w:rPr>
      </w:pPr>
      <w:r w:rsidRPr="00563958">
        <w:rPr>
          <w:rFonts w:ascii="Helvetica" w:hAnsi="Helvetica"/>
          <w:b/>
          <w:sz w:val="32"/>
          <w:szCs w:val="32"/>
        </w:rPr>
        <w:lastRenderedPageBreak/>
        <w:t>INTERNATIONAL SYNCHROPHASOR</w:t>
      </w:r>
    </w:p>
    <w:p w:rsidR="00563958" w:rsidRPr="00563958" w:rsidRDefault="00563958" w:rsidP="00A6126B">
      <w:pPr>
        <w:ind w:left="-360" w:right="-630"/>
        <w:rPr>
          <w:rFonts w:ascii="Helvetica" w:hAnsi="Helvetica"/>
          <w:b/>
          <w:sz w:val="32"/>
          <w:szCs w:val="32"/>
        </w:rPr>
      </w:pPr>
      <w:r w:rsidRPr="00563958">
        <w:rPr>
          <w:rFonts w:ascii="Helvetica" w:hAnsi="Helvetica"/>
          <w:b/>
          <w:sz w:val="32"/>
          <w:szCs w:val="32"/>
        </w:rPr>
        <w:t>SYMPOSIUM</w:t>
      </w:r>
    </w:p>
    <w:p w:rsidR="00563958" w:rsidRPr="00563958" w:rsidRDefault="00563958" w:rsidP="00A6126B">
      <w:pPr>
        <w:ind w:left="-360" w:right="-630"/>
        <w:rPr>
          <w:rFonts w:ascii="Helvetica" w:hAnsi="Helvetica"/>
          <w:b/>
          <w:sz w:val="32"/>
          <w:szCs w:val="32"/>
        </w:rPr>
      </w:pPr>
      <w:r w:rsidRPr="00563958">
        <w:rPr>
          <w:rFonts w:ascii="Helvetica" w:hAnsi="Helvetica"/>
          <w:b/>
          <w:sz w:val="32"/>
          <w:szCs w:val="32"/>
        </w:rPr>
        <w:t>MARCH 22-24, 2016</w:t>
      </w:r>
    </w:p>
    <w:p w:rsidR="00563958" w:rsidRPr="00563958" w:rsidRDefault="00563958" w:rsidP="00A6126B">
      <w:pPr>
        <w:ind w:left="-360"/>
        <w:rPr>
          <w:rFonts w:ascii="Helvetica" w:hAnsi="Helvetica"/>
          <w:b/>
          <w:sz w:val="32"/>
          <w:szCs w:val="32"/>
        </w:rPr>
      </w:pPr>
      <w:r w:rsidRPr="00563958">
        <w:rPr>
          <w:rFonts w:ascii="Helvetica" w:hAnsi="Helvetica"/>
          <w:b/>
          <w:sz w:val="32"/>
          <w:szCs w:val="32"/>
        </w:rPr>
        <w:t>Atlanta, Georgia, USA</w:t>
      </w:r>
    </w:p>
    <w:p w:rsidR="00CC577B" w:rsidRPr="00D827EE" w:rsidRDefault="00CC577B" w:rsidP="002E6F13">
      <w:pPr>
        <w:rPr>
          <w:rFonts w:ascii="Helvetica" w:hAnsi="Helvetica"/>
          <w:b/>
          <w:sz w:val="24"/>
        </w:rPr>
      </w:pPr>
    </w:p>
    <w:p w:rsidR="00563958" w:rsidRPr="00563958" w:rsidRDefault="00563958" w:rsidP="00C3357E">
      <w:pPr>
        <w:ind w:right="-270"/>
        <w:jc w:val="right"/>
        <w:rPr>
          <w:rFonts w:ascii="Helvetica" w:hAnsi="Helvetica"/>
          <w:b/>
          <w:sz w:val="32"/>
          <w:szCs w:val="32"/>
        </w:rPr>
        <w:sectPr w:rsidR="00563958" w:rsidRPr="00563958" w:rsidSect="004B266B">
          <w:type w:val="continuous"/>
          <w:pgSz w:w="12240" w:h="15840"/>
          <w:pgMar w:top="1440" w:right="1800" w:bottom="1440" w:left="1800" w:header="720" w:footer="720" w:gutter="0"/>
          <w:cols w:num="2" w:space="180"/>
        </w:sectPr>
      </w:pPr>
      <w:r w:rsidRPr="00563958">
        <w:rPr>
          <w:rFonts w:ascii="Helvetica" w:hAnsi="Helvetica"/>
          <w:b/>
          <w:noProof/>
          <w:sz w:val="32"/>
          <w:szCs w:val="32"/>
          <w:lang w:eastAsia="en-US"/>
        </w:rPr>
        <w:lastRenderedPageBreak/>
        <w:drawing>
          <wp:inline distT="0" distB="0" distL="0" distR="0" wp14:anchorId="153D1145" wp14:editId="62CC428E">
            <wp:extent cx="2514600" cy="392869"/>
            <wp:effectExtent l="0" t="0" r="0" b="0"/>
            <wp:docPr id="3" name="Picture 3" descr="Macintosh HD:Users:alisonsilverstein:Desktop:PastedGraphic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sonsilverstein:Desktop:PastedGraphic-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77B" w:rsidRPr="00563958">
        <w:rPr>
          <w:rFonts w:ascii="Helvetica" w:hAnsi="Helvetica"/>
          <w:b/>
          <w:noProof/>
          <w:sz w:val="32"/>
          <w:szCs w:val="32"/>
          <w:lang w:eastAsia="en-US"/>
        </w:rPr>
        <w:drawing>
          <wp:inline distT="0" distB="0" distL="0" distR="0" wp14:anchorId="51222E28" wp14:editId="275195F1">
            <wp:extent cx="1374775" cy="921352"/>
            <wp:effectExtent l="0" t="0" r="0" b="0"/>
            <wp:docPr id="4" name="Picture 4" descr="Macintosh HD:Users:alisonsilverstein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onsilverstein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76" cy="9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7B" w:rsidRPr="00563958" w:rsidRDefault="00CC577B" w:rsidP="004B266B">
      <w:pPr>
        <w:ind w:left="-360" w:right="-360"/>
        <w:rPr>
          <w:rFonts w:ascii="Helvetica" w:hAnsi="Helvetica"/>
          <w:szCs w:val="22"/>
        </w:rPr>
      </w:pPr>
      <w:r w:rsidRPr="00563958">
        <w:rPr>
          <w:rFonts w:ascii="Helvetica" w:hAnsi="Helvetica"/>
          <w:szCs w:val="22"/>
        </w:rPr>
        <w:lastRenderedPageBreak/>
        <w:t>The International Synchrophasor Symposium will not require submittal of papers; individuals who wish to present at the sympo</w:t>
      </w:r>
      <w:r w:rsidR="00563958" w:rsidRPr="00563958">
        <w:rPr>
          <w:rFonts w:ascii="Helvetica" w:hAnsi="Helvetica"/>
          <w:szCs w:val="22"/>
        </w:rPr>
        <w:t>sium should submit an abstract (</w:t>
      </w:r>
      <w:r w:rsidRPr="00563958">
        <w:rPr>
          <w:rFonts w:ascii="Helvetica" w:hAnsi="Helvetica"/>
          <w:szCs w:val="22"/>
        </w:rPr>
        <w:t>using the form below</w:t>
      </w:r>
      <w:r w:rsidR="00563958" w:rsidRPr="00563958">
        <w:rPr>
          <w:rFonts w:ascii="Helvetica" w:hAnsi="Helvetica"/>
          <w:szCs w:val="22"/>
        </w:rPr>
        <w:t xml:space="preserve">) to </w:t>
      </w:r>
      <w:hyperlink r:id="rId11" w:history="1">
        <w:r w:rsidR="00BC6351" w:rsidRPr="0093757D">
          <w:rPr>
            <w:rStyle w:val="Hyperlink"/>
            <w:rFonts w:ascii="Helvetica" w:hAnsi="Helvetica"/>
            <w:szCs w:val="22"/>
          </w:rPr>
          <w:t>naspi@pnnl.gov</w:t>
        </w:r>
      </w:hyperlink>
      <w:r w:rsidR="0097009E">
        <w:rPr>
          <w:rFonts w:ascii="Helvetica" w:hAnsi="Helvetica"/>
          <w:szCs w:val="22"/>
        </w:rPr>
        <w:t xml:space="preserve"> </w:t>
      </w:r>
      <w:r w:rsidR="00563958" w:rsidRPr="00563958">
        <w:rPr>
          <w:rFonts w:ascii="Helvetica" w:hAnsi="Helvetica"/>
          <w:szCs w:val="22"/>
        </w:rPr>
        <w:t xml:space="preserve">by </w:t>
      </w:r>
      <w:bookmarkStart w:id="0" w:name="_GoBack"/>
      <w:r w:rsidR="00563958" w:rsidRPr="00A3449F">
        <w:rPr>
          <w:rFonts w:ascii="Helvetica" w:hAnsi="Helvetica"/>
          <w:b/>
          <w:szCs w:val="22"/>
        </w:rPr>
        <w:t>December 9, 2015</w:t>
      </w:r>
      <w:bookmarkEnd w:id="0"/>
      <w:r w:rsidR="00563958" w:rsidRPr="00563958">
        <w:rPr>
          <w:rFonts w:ascii="Helvetica" w:hAnsi="Helvetica"/>
          <w:szCs w:val="22"/>
        </w:rPr>
        <w:t>.</w:t>
      </w:r>
      <w:r w:rsidRPr="00563958">
        <w:rPr>
          <w:rFonts w:ascii="Helvetica" w:hAnsi="Helvetica"/>
          <w:szCs w:val="22"/>
        </w:rPr>
        <w:t xml:space="preserve"> </w:t>
      </w:r>
      <w:r w:rsidR="00563958" w:rsidRPr="00563958">
        <w:rPr>
          <w:rFonts w:ascii="Helvetica" w:hAnsi="Helvetica"/>
          <w:szCs w:val="22"/>
        </w:rPr>
        <w:t xml:space="preserve"> A jury of rev</w:t>
      </w:r>
      <w:r w:rsidR="0097009E">
        <w:rPr>
          <w:rFonts w:ascii="Helvetica" w:hAnsi="Helvetica"/>
          <w:szCs w:val="22"/>
        </w:rPr>
        <w:t xml:space="preserve">iewers from NASPI and ISGAN </w:t>
      </w:r>
      <w:r w:rsidR="00563958" w:rsidRPr="00563958">
        <w:rPr>
          <w:rFonts w:ascii="Helvetica" w:hAnsi="Helvetica"/>
          <w:szCs w:val="22"/>
        </w:rPr>
        <w:t>Annex 6 will review the abstracts submitted to determine which presentations to accept.  We will develop a preliminary agenda and notify all abstract submitters about abstract ac</w:t>
      </w:r>
      <w:r w:rsidR="0097009E">
        <w:rPr>
          <w:rFonts w:ascii="Helvetica" w:hAnsi="Helvetica"/>
          <w:szCs w:val="22"/>
        </w:rPr>
        <w:t>ceptance no later than January 8</w:t>
      </w:r>
      <w:r w:rsidR="00563958" w:rsidRPr="00563958">
        <w:rPr>
          <w:rFonts w:ascii="Helvetica" w:hAnsi="Helvetica"/>
          <w:szCs w:val="22"/>
        </w:rPr>
        <w:t>, 2016.</w:t>
      </w:r>
    </w:p>
    <w:p w:rsidR="00563958" w:rsidRPr="00563958" w:rsidRDefault="00563958" w:rsidP="00AD5400">
      <w:pPr>
        <w:rPr>
          <w:rFonts w:ascii="Helvetica" w:hAnsi="Helvetica"/>
          <w:szCs w:val="22"/>
        </w:rPr>
      </w:pPr>
    </w:p>
    <w:p w:rsidR="00563958" w:rsidRPr="00563958" w:rsidRDefault="00563958" w:rsidP="004B266B">
      <w:pPr>
        <w:ind w:left="-360" w:right="-360"/>
        <w:rPr>
          <w:rFonts w:ascii="Helvetica" w:hAnsi="Helvetica"/>
          <w:szCs w:val="22"/>
        </w:rPr>
      </w:pPr>
      <w:r w:rsidRPr="00563958">
        <w:rPr>
          <w:rFonts w:ascii="Helvetica" w:hAnsi="Helvetica"/>
          <w:szCs w:val="22"/>
        </w:rPr>
        <w:t xml:space="preserve">By submitting </w:t>
      </w:r>
      <w:r>
        <w:rPr>
          <w:rFonts w:ascii="Helvetica" w:hAnsi="Helvetica"/>
          <w:szCs w:val="22"/>
        </w:rPr>
        <w:t xml:space="preserve">an abstract and later submitting a presentation to share at the meeting, the submitter </w:t>
      </w:r>
      <w:r w:rsidR="00E00955">
        <w:rPr>
          <w:rFonts w:ascii="Helvetica" w:hAnsi="Helvetica"/>
          <w:szCs w:val="22"/>
        </w:rPr>
        <w:t xml:space="preserve">is granting NASPI and ISGAN </w:t>
      </w:r>
      <w:r>
        <w:rPr>
          <w:rFonts w:ascii="Helvetica" w:hAnsi="Helvetica"/>
          <w:szCs w:val="22"/>
        </w:rPr>
        <w:t>Annex 6 permission to publicly post the presentation on the NASPI website and share the submitter’s name, a</w:t>
      </w:r>
      <w:r w:rsidR="00E11CE8">
        <w:rPr>
          <w:rFonts w:ascii="Helvetica" w:hAnsi="Helvetica"/>
          <w:szCs w:val="22"/>
        </w:rPr>
        <w:t xml:space="preserve">ffiliation and email through </w:t>
      </w:r>
      <w:r>
        <w:rPr>
          <w:rFonts w:ascii="Helvetica" w:hAnsi="Helvetica"/>
          <w:szCs w:val="22"/>
        </w:rPr>
        <w:t xml:space="preserve">on-line posting following the meeting. </w:t>
      </w:r>
    </w:p>
    <w:p w:rsidR="00CC577B" w:rsidRPr="00563958" w:rsidRDefault="00CC577B" w:rsidP="002E6F13">
      <w:pPr>
        <w:ind w:right="-360"/>
        <w:rPr>
          <w:rFonts w:ascii="Helvetica" w:hAnsi="Helvetica"/>
        </w:rPr>
      </w:pPr>
    </w:p>
    <w:p w:rsidR="00CC577B" w:rsidRPr="00563958" w:rsidRDefault="00CC577B" w:rsidP="004B266B">
      <w:pPr>
        <w:ind w:left="-360" w:right="-360"/>
        <w:jc w:val="center"/>
        <w:rPr>
          <w:rFonts w:ascii="Helvetica" w:hAnsi="Helvetica"/>
          <w:b/>
          <w:sz w:val="24"/>
        </w:rPr>
      </w:pPr>
      <w:r w:rsidRPr="00563958">
        <w:rPr>
          <w:rFonts w:ascii="Helvetica" w:hAnsi="Helvetica"/>
          <w:b/>
          <w:sz w:val="24"/>
        </w:rPr>
        <w:t>ABSTRACT PROPOSAL</w:t>
      </w:r>
    </w:p>
    <w:p w:rsidR="00CC577B" w:rsidRPr="00563958" w:rsidRDefault="00CC577B" w:rsidP="004B266B">
      <w:pPr>
        <w:ind w:left="-360" w:right="-360"/>
        <w:rPr>
          <w:rFonts w:ascii="Helvetica" w:hAnsi="Helvetica"/>
          <w:b/>
          <w:sz w:val="24"/>
        </w:rPr>
      </w:pPr>
    </w:p>
    <w:p w:rsidR="00CC577B" w:rsidRPr="00EC3450" w:rsidRDefault="00170406" w:rsidP="004B266B">
      <w:pPr>
        <w:ind w:left="-360" w:right="-36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Submitter(s) name and institution or c</w:t>
      </w:r>
      <w:r w:rsidR="00CC577B" w:rsidRPr="00EC3450">
        <w:rPr>
          <w:rFonts w:ascii="Helvetica" w:hAnsi="Helvetica"/>
          <w:b/>
          <w:szCs w:val="22"/>
        </w:rPr>
        <w:t>ompany:</w:t>
      </w:r>
    </w:p>
    <w:p w:rsidR="00CC577B" w:rsidRPr="00EC3450" w:rsidRDefault="00CC577B" w:rsidP="004B266B">
      <w:pPr>
        <w:ind w:left="-360" w:right="-360"/>
        <w:rPr>
          <w:rFonts w:ascii="Helvetica" w:hAnsi="Helvetica"/>
          <w:b/>
          <w:szCs w:val="22"/>
        </w:rPr>
      </w:pPr>
    </w:p>
    <w:p w:rsidR="00CC577B" w:rsidRPr="00EC3450" w:rsidRDefault="00CC577B" w:rsidP="004B266B">
      <w:pPr>
        <w:ind w:left="-360" w:right="-360"/>
        <w:rPr>
          <w:rFonts w:ascii="Helvetica" w:hAnsi="Helvetica"/>
          <w:b/>
          <w:szCs w:val="22"/>
        </w:rPr>
      </w:pPr>
    </w:p>
    <w:p w:rsidR="00CC577B" w:rsidRPr="00EC3450" w:rsidRDefault="00CC577B" w:rsidP="004B266B">
      <w:pPr>
        <w:ind w:left="-360" w:right="-360"/>
        <w:rPr>
          <w:rFonts w:ascii="Helvetica" w:hAnsi="Helvetica"/>
          <w:b/>
          <w:szCs w:val="22"/>
        </w:rPr>
      </w:pPr>
      <w:r w:rsidRPr="00EC3450">
        <w:rPr>
          <w:rFonts w:ascii="Helvetica" w:hAnsi="Helvetica"/>
          <w:b/>
          <w:szCs w:val="22"/>
        </w:rPr>
        <w:t>Submitter(s) contact information email, phone, and work country location:</w:t>
      </w:r>
    </w:p>
    <w:p w:rsidR="00563958" w:rsidRPr="00EC3450" w:rsidRDefault="00563958" w:rsidP="004B266B">
      <w:pPr>
        <w:ind w:left="-360" w:right="-360"/>
        <w:rPr>
          <w:rFonts w:ascii="Helvetica" w:hAnsi="Helvetica"/>
          <w:b/>
          <w:szCs w:val="22"/>
        </w:rPr>
      </w:pPr>
    </w:p>
    <w:p w:rsidR="00563958" w:rsidRPr="00EC3450" w:rsidRDefault="00563958" w:rsidP="004B266B">
      <w:pPr>
        <w:ind w:left="-360" w:right="-360"/>
        <w:rPr>
          <w:rFonts w:ascii="Helvetica" w:hAnsi="Helvetica"/>
          <w:b/>
          <w:szCs w:val="22"/>
        </w:rPr>
      </w:pPr>
    </w:p>
    <w:p w:rsidR="00563958" w:rsidRPr="00EC3450" w:rsidRDefault="00563958" w:rsidP="004B266B">
      <w:pPr>
        <w:ind w:left="-360" w:right="-360"/>
        <w:rPr>
          <w:rFonts w:ascii="Helvetica" w:hAnsi="Helvetica"/>
          <w:b/>
          <w:szCs w:val="22"/>
        </w:rPr>
      </w:pPr>
      <w:r w:rsidRPr="00EC3450">
        <w:rPr>
          <w:rFonts w:ascii="Helvetica" w:hAnsi="Helvetica"/>
          <w:b/>
          <w:szCs w:val="22"/>
        </w:rPr>
        <w:t>Will any presenters need assistance with a visa to enter the United States?</w:t>
      </w:r>
    </w:p>
    <w:p w:rsidR="00CC577B" w:rsidRPr="00EC3450" w:rsidRDefault="00CC577B" w:rsidP="004B266B">
      <w:pPr>
        <w:ind w:left="-360" w:right="-360"/>
        <w:rPr>
          <w:rFonts w:ascii="Helvetica" w:hAnsi="Helvetica"/>
          <w:b/>
          <w:szCs w:val="22"/>
        </w:rPr>
      </w:pPr>
    </w:p>
    <w:p w:rsidR="00CC577B" w:rsidRPr="00EC3450" w:rsidRDefault="00CC577B" w:rsidP="004B266B">
      <w:pPr>
        <w:ind w:left="-360" w:right="-360"/>
        <w:rPr>
          <w:rFonts w:ascii="Helvetica" w:hAnsi="Helvetica"/>
          <w:b/>
          <w:szCs w:val="22"/>
        </w:rPr>
      </w:pPr>
    </w:p>
    <w:p w:rsidR="00CC577B" w:rsidRPr="00EC3450" w:rsidRDefault="00170406" w:rsidP="004B266B">
      <w:pPr>
        <w:ind w:left="-360" w:right="-36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Title of proposed p</w:t>
      </w:r>
      <w:r w:rsidR="00CC577B" w:rsidRPr="00EC3450">
        <w:rPr>
          <w:rFonts w:ascii="Helvetica" w:hAnsi="Helvetica"/>
          <w:b/>
          <w:szCs w:val="22"/>
        </w:rPr>
        <w:t>resentation:</w:t>
      </w:r>
    </w:p>
    <w:p w:rsidR="00CC577B" w:rsidRPr="00EC3450" w:rsidRDefault="00CC577B" w:rsidP="004B266B">
      <w:pPr>
        <w:ind w:left="-360" w:right="-360"/>
        <w:rPr>
          <w:rFonts w:ascii="Helvetica" w:hAnsi="Helvetica"/>
          <w:b/>
          <w:szCs w:val="22"/>
        </w:rPr>
      </w:pPr>
    </w:p>
    <w:p w:rsidR="00CC577B" w:rsidRPr="00EC3450" w:rsidRDefault="00CC577B" w:rsidP="004B266B">
      <w:pPr>
        <w:ind w:left="-360" w:right="-360"/>
        <w:rPr>
          <w:rFonts w:ascii="Helvetica" w:hAnsi="Helvetica"/>
          <w:b/>
          <w:szCs w:val="22"/>
        </w:rPr>
      </w:pPr>
    </w:p>
    <w:p w:rsidR="00CC577B" w:rsidRDefault="00170406" w:rsidP="004B266B">
      <w:pPr>
        <w:ind w:left="-360" w:right="-36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Summary of proposed p</w:t>
      </w:r>
      <w:r w:rsidR="00CC577B" w:rsidRPr="00EC3450">
        <w:rPr>
          <w:rFonts w:ascii="Helvetica" w:hAnsi="Helvetica"/>
          <w:b/>
          <w:szCs w:val="22"/>
        </w:rPr>
        <w:t>resentation (1-3 paragraphs):</w:t>
      </w:r>
    </w:p>
    <w:p w:rsidR="00EC3450" w:rsidRDefault="00EC3450" w:rsidP="004B266B">
      <w:pPr>
        <w:ind w:left="-360" w:right="-360"/>
        <w:rPr>
          <w:rFonts w:ascii="Helvetica" w:hAnsi="Helvetica"/>
          <w:b/>
          <w:szCs w:val="22"/>
        </w:rPr>
      </w:pPr>
    </w:p>
    <w:p w:rsidR="00EC3450" w:rsidRPr="00EC3450" w:rsidRDefault="00EC3450" w:rsidP="004B266B">
      <w:pPr>
        <w:ind w:left="-360" w:right="-360"/>
        <w:rPr>
          <w:rFonts w:ascii="Helvetica" w:hAnsi="Helvetica"/>
          <w:b/>
          <w:szCs w:val="22"/>
        </w:rPr>
      </w:pPr>
    </w:p>
    <w:sectPr w:rsidR="00EC3450" w:rsidRPr="00EC3450" w:rsidSect="00C3357E">
      <w:type w:val="continuous"/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CCA"/>
    <w:multiLevelType w:val="hybridMultilevel"/>
    <w:tmpl w:val="8878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00"/>
    <w:rsid w:val="00170406"/>
    <w:rsid w:val="002E6F13"/>
    <w:rsid w:val="00386FA3"/>
    <w:rsid w:val="003A3CB1"/>
    <w:rsid w:val="00406B95"/>
    <w:rsid w:val="00493D25"/>
    <w:rsid w:val="004B266B"/>
    <w:rsid w:val="00555A13"/>
    <w:rsid w:val="00563958"/>
    <w:rsid w:val="00595916"/>
    <w:rsid w:val="005B09F8"/>
    <w:rsid w:val="005C66D7"/>
    <w:rsid w:val="00653E5F"/>
    <w:rsid w:val="00727CB1"/>
    <w:rsid w:val="007A04AA"/>
    <w:rsid w:val="007C08DA"/>
    <w:rsid w:val="00806547"/>
    <w:rsid w:val="00906DF1"/>
    <w:rsid w:val="0097009E"/>
    <w:rsid w:val="00992315"/>
    <w:rsid w:val="009C704E"/>
    <w:rsid w:val="00A061E2"/>
    <w:rsid w:val="00A300AD"/>
    <w:rsid w:val="00A3449F"/>
    <w:rsid w:val="00A6126B"/>
    <w:rsid w:val="00AD5400"/>
    <w:rsid w:val="00B154A0"/>
    <w:rsid w:val="00B611B4"/>
    <w:rsid w:val="00B8594A"/>
    <w:rsid w:val="00BC6351"/>
    <w:rsid w:val="00C3357E"/>
    <w:rsid w:val="00C52AA8"/>
    <w:rsid w:val="00CC577B"/>
    <w:rsid w:val="00D23ED0"/>
    <w:rsid w:val="00D33661"/>
    <w:rsid w:val="00D827EE"/>
    <w:rsid w:val="00E00955"/>
    <w:rsid w:val="00E11CE8"/>
    <w:rsid w:val="00E82B12"/>
    <w:rsid w:val="00EA3989"/>
    <w:rsid w:val="00EA6803"/>
    <w:rsid w:val="00EC3450"/>
    <w:rsid w:val="00F0325A"/>
    <w:rsid w:val="00F94B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B4"/>
    <w:rPr>
      <w:rFonts w:asciiTheme="majorHAnsi" w:hAnsiTheme="majorHAnsi"/>
      <w:sz w:val="2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B611B4"/>
    <w:pPr>
      <w:keepNext/>
      <w:keepLines/>
      <w:pBdr>
        <w:bottom w:val="single" w:sz="4" w:space="1" w:color="auto"/>
      </w:pBdr>
      <w:spacing w:before="240" w:after="120" w:line="259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1B4"/>
    <w:rPr>
      <w:rFonts w:eastAsiaTheme="majorEastAsia" w:cstheme="majorBidi"/>
      <w:b/>
      <w:bCs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611B4"/>
    <w:pPr>
      <w:keepNext/>
      <w:ind w:left="720" w:right="720"/>
      <w:jc w:val="center"/>
    </w:pPr>
    <w:rPr>
      <w:b/>
      <w:i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A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B4"/>
    <w:rPr>
      <w:rFonts w:asciiTheme="majorHAnsi" w:hAnsiTheme="majorHAnsi"/>
      <w:sz w:val="2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B611B4"/>
    <w:pPr>
      <w:keepNext/>
      <w:keepLines/>
      <w:pBdr>
        <w:bottom w:val="single" w:sz="4" w:space="1" w:color="auto"/>
      </w:pBdr>
      <w:spacing w:before="240" w:after="120" w:line="259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1B4"/>
    <w:rPr>
      <w:rFonts w:eastAsiaTheme="majorEastAsia" w:cstheme="majorBidi"/>
      <w:b/>
      <w:bCs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611B4"/>
    <w:pPr>
      <w:keepNext/>
      <w:ind w:left="720" w:right="720"/>
      <w:jc w:val="center"/>
    </w:pPr>
    <w:rPr>
      <w:b/>
      <w:i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A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pi@pnnl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naspi@pnnl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onsilverstein@m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pi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3520</Characters>
  <Application>Microsoft Office Word</Application>
  <DocSecurity>0</DocSecurity>
  <Lines>106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Silverstein</dc:creator>
  <cp:lastModifiedBy>Teresa Carlon</cp:lastModifiedBy>
  <cp:revision>3</cp:revision>
  <dcterms:created xsi:type="dcterms:W3CDTF">2015-10-23T03:22:00Z</dcterms:created>
  <dcterms:modified xsi:type="dcterms:W3CDTF">2015-10-23T03:23:00Z</dcterms:modified>
</cp:coreProperties>
</file>